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848B" w14:textId="77777777" w:rsidR="00DD341F" w:rsidRDefault="009042BE">
      <w:pPr>
        <w:pStyle w:val="Heading1"/>
        <w:spacing w:line="288" w:lineRule="auto"/>
        <w:ind w:left="4700" w:firstLine="818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9784CE" wp14:editId="69DD09D9">
            <wp:simplePos x="0" y="0"/>
            <wp:positionH relativeFrom="page">
              <wp:posOffset>268074</wp:posOffset>
            </wp:positionH>
            <wp:positionV relativeFrom="paragraph">
              <wp:posOffset>3810</wp:posOffset>
            </wp:positionV>
            <wp:extent cx="1930399" cy="6095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39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Call to Present a Poster and William E. Walton Poster Competition</w:t>
      </w:r>
    </w:p>
    <w:p w14:paraId="2D97848C" w14:textId="686194F8" w:rsidR="00DD341F" w:rsidRDefault="00DD341F">
      <w:pPr>
        <w:pStyle w:val="BodyText"/>
        <w:spacing w:before="9"/>
        <w:rPr>
          <w:b/>
          <w:sz w:val="10"/>
        </w:rPr>
      </w:pPr>
    </w:p>
    <w:p w14:paraId="40427405" w14:textId="20696071" w:rsidR="0042482F" w:rsidRDefault="00CC1994" w:rsidP="00D34822">
      <w:pPr>
        <w:pStyle w:val="BodyText"/>
        <w:ind w:left="2678"/>
        <w:rPr>
          <w:w w:val="105"/>
        </w:rPr>
      </w:pPr>
      <w:r w:rsidRPr="0042482F">
        <w:rPr>
          <w:noProof/>
          <w:w w:val="105"/>
        </w:rPr>
        <w:drawing>
          <wp:anchor distT="0" distB="0" distL="0" distR="0" simplePos="0" relativeHeight="251658241" behindDoc="0" locked="0" layoutInCell="1" allowOverlap="1" wp14:anchorId="2D9784D0" wp14:editId="7FF76D08">
            <wp:simplePos x="0" y="0"/>
            <wp:positionH relativeFrom="page">
              <wp:posOffset>438150</wp:posOffset>
            </wp:positionH>
            <wp:positionV relativeFrom="paragraph">
              <wp:posOffset>231084</wp:posOffset>
            </wp:positionV>
            <wp:extent cx="1370965" cy="1370965"/>
            <wp:effectExtent l="0" t="0" r="0" b="0"/>
            <wp:wrapNone/>
            <wp:docPr id="3" name="image2.jpeg" descr="William E. Walt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2BE">
        <w:rPr>
          <w:w w:val="105"/>
        </w:rPr>
        <w:t>Applications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for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the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202</w:t>
      </w:r>
      <w:r w:rsidR="00F516D6">
        <w:rPr>
          <w:w w:val="105"/>
        </w:rPr>
        <w:t>6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Poster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Session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and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William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E.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Walton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Poster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Competition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>will</w:t>
      </w:r>
      <w:r w:rsidR="009042BE" w:rsidRPr="0042482F">
        <w:rPr>
          <w:w w:val="105"/>
        </w:rPr>
        <w:t xml:space="preserve"> </w:t>
      </w:r>
      <w:r w:rsidR="009042BE">
        <w:rPr>
          <w:w w:val="105"/>
        </w:rPr>
        <w:t xml:space="preserve">be accepted through </w:t>
      </w:r>
      <w:r w:rsidR="002E11CB">
        <w:rPr>
          <w:b/>
          <w:color w:val="2A66B0"/>
          <w:w w:val="105"/>
        </w:rPr>
        <w:t xml:space="preserve">November </w:t>
      </w:r>
      <w:r w:rsidR="00912C2E">
        <w:rPr>
          <w:b/>
          <w:color w:val="2A66B0"/>
          <w:w w:val="105"/>
        </w:rPr>
        <w:t>14</w:t>
      </w:r>
      <w:r w:rsidR="002E11CB">
        <w:rPr>
          <w:b/>
          <w:color w:val="2A66B0"/>
          <w:w w:val="105"/>
        </w:rPr>
        <w:t>, 2025</w:t>
      </w:r>
      <w:r w:rsidR="009A3F7C">
        <w:rPr>
          <w:b/>
          <w:color w:val="2A66B0"/>
          <w:w w:val="105"/>
        </w:rPr>
        <w:t>.</w:t>
      </w:r>
      <w:r w:rsidR="009042BE">
        <w:rPr>
          <w:b/>
          <w:color w:val="2A66B0"/>
          <w:w w:val="105"/>
        </w:rPr>
        <w:t xml:space="preserve"> </w:t>
      </w:r>
      <w:r w:rsidR="009042BE">
        <w:rPr>
          <w:w w:val="105"/>
        </w:rPr>
        <w:t>The objective of th</w:t>
      </w:r>
      <w:r w:rsidR="002C4E12">
        <w:rPr>
          <w:w w:val="105"/>
        </w:rPr>
        <w:t xml:space="preserve">e </w:t>
      </w:r>
      <w:r w:rsidR="009042BE">
        <w:rPr>
          <w:w w:val="105"/>
        </w:rPr>
        <w:t>competition is to recognize</w:t>
      </w:r>
      <w:r w:rsidR="002C4E12">
        <w:rPr>
          <w:w w:val="105"/>
        </w:rPr>
        <w:t xml:space="preserve"> </w:t>
      </w:r>
      <w:r w:rsidR="009042BE">
        <w:rPr>
          <w:w w:val="105"/>
        </w:rPr>
        <w:t>exceptional poster presentations in the field of mosquito and vector</w:t>
      </w:r>
      <w:r w:rsidR="002C4E12">
        <w:rPr>
          <w:w w:val="105"/>
        </w:rPr>
        <w:t xml:space="preserve"> </w:t>
      </w:r>
      <w:r w:rsidR="009042BE">
        <w:rPr>
          <w:w w:val="105"/>
        </w:rPr>
        <w:t>control research</w:t>
      </w:r>
      <w:r w:rsidR="009042BE" w:rsidRPr="001B0591">
        <w:rPr>
          <w:w w:val="105"/>
        </w:rPr>
        <w:t xml:space="preserve"> </w:t>
      </w:r>
      <w:r w:rsidR="002C4E12" w:rsidRPr="001B0591">
        <w:rPr>
          <w:w w:val="105"/>
        </w:rPr>
        <w:t>and</w:t>
      </w:r>
      <w:r w:rsidR="001B0591" w:rsidRPr="001B0591">
        <w:rPr>
          <w:w w:val="105"/>
        </w:rPr>
        <w:t xml:space="preserve"> </w:t>
      </w:r>
      <w:r w:rsidR="009042BE">
        <w:rPr>
          <w:w w:val="105"/>
        </w:rPr>
        <w:t>operations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in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honor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of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the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late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Dr.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William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(Bill)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E.</w:t>
      </w:r>
      <w:r w:rsidR="009042BE" w:rsidRPr="001B0591">
        <w:rPr>
          <w:w w:val="105"/>
        </w:rPr>
        <w:t xml:space="preserve"> Walton</w:t>
      </w:r>
      <w:r w:rsidR="001B0591">
        <w:rPr>
          <w:w w:val="105"/>
        </w:rPr>
        <w:t xml:space="preserve"> </w:t>
      </w:r>
      <w:r w:rsidR="009042BE" w:rsidRPr="001B0591">
        <w:rPr>
          <w:w w:val="105"/>
        </w:rPr>
        <w:t>who</w:t>
      </w:r>
      <w:r w:rsidR="001B0591">
        <w:rPr>
          <w:w w:val="105"/>
        </w:rPr>
        <w:t xml:space="preserve"> </w:t>
      </w:r>
      <w:r w:rsidR="009042BE" w:rsidRPr="001B0591">
        <w:rPr>
          <w:w w:val="105"/>
        </w:rPr>
        <w:t xml:space="preserve">was </w:t>
      </w:r>
      <w:r w:rsidR="009042BE">
        <w:rPr>
          <w:w w:val="105"/>
        </w:rPr>
        <w:t>passionate about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and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committed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his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career</w:t>
      </w:r>
      <w:r w:rsidR="0083577F">
        <w:rPr>
          <w:w w:val="105"/>
        </w:rPr>
        <w:t xml:space="preserve"> </w:t>
      </w:r>
      <w:r w:rsidR="009042BE">
        <w:rPr>
          <w:w w:val="105"/>
        </w:rPr>
        <w:t>to</w:t>
      </w:r>
      <w:r w:rsidR="00DC4AE4">
        <w:rPr>
          <w:w w:val="105"/>
        </w:rPr>
        <w:t xml:space="preserve"> </w:t>
      </w:r>
      <w:r w:rsidR="009042BE">
        <w:rPr>
          <w:w w:val="105"/>
        </w:rPr>
        <w:t>entomology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and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vector</w:t>
      </w:r>
      <w:r w:rsidR="00DC4AE4">
        <w:rPr>
          <w:w w:val="105"/>
        </w:rPr>
        <w:t xml:space="preserve"> </w:t>
      </w:r>
      <w:r w:rsidR="009042BE">
        <w:rPr>
          <w:w w:val="105"/>
        </w:rPr>
        <w:t>ecology.</w:t>
      </w:r>
      <w:r w:rsidR="009042BE" w:rsidRPr="001B0591">
        <w:rPr>
          <w:w w:val="105"/>
        </w:rPr>
        <w:t xml:space="preserve"> </w:t>
      </w:r>
      <w:r w:rsidR="009042BE">
        <w:rPr>
          <w:w w:val="105"/>
        </w:rPr>
        <w:t>Presentations</w:t>
      </w:r>
      <w:r w:rsidR="009042BE" w:rsidRPr="00DC4AE4">
        <w:rPr>
          <w:w w:val="105"/>
        </w:rPr>
        <w:t xml:space="preserve"> </w:t>
      </w:r>
      <w:r w:rsidR="00847716">
        <w:rPr>
          <w:w w:val="105"/>
        </w:rPr>
        <w:t xml:space="preserve">entered to compete </w:t>
      </w:r>
      <w:r w:rsidR="009042BE">
        <w:rPr>
          <w:w w:val="105"/>
        </w:rPr>
        <w:t>should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be focused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on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basic,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applied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science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or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scientific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methods,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include</w:t>
      </w:r>
      <w:r w:rsidR="009042BE" w:rsidRPr="00DC4AE4">
        <w:rPr>
          <w:w w:val="105"/>
        </w:rPr>
        <w:t xml:space="preserve"> a</w:t>
      </w:r>
      <w:r w:rsidR="0042482F">
        <w:rPr>
          <w:w w:val="105"/>
        </w:rPr>
        <w:t xml:space="preserve"> </w:t>
      </w:r>
      <w:r w:rsidR="009042BE" w:rsidRPr="00DC4AE4">
        <w:rPr>
          <w:w w:val="105"/>
        </w:rPr>
        <w:t xml:space="preserve">clear </w:t>
      </w:r>
      <w:r w:rsidR="009042BE">
        <w:rPr>
          <w:w w:val="105"/>
        </w:rPr>
        <w:t>hypothesis,</w:t>
      </w:r>
      <w:r w:rsidR="009042BE" w:rsidRPr="00DC4AE4">
        <w:rPr>
          <w:w w:val="105"/>
        </w:rPr>
        <w:t xml:space="preserve"> </w:t>
      </w:r>
      <w:r w:rsidR="0042482F">
        <w:rPr>
          <w:w w:val="105"/>
        </w:rPr>
        <w:t>experiment(s),</w:t>
      </w:r>
      <w:r w:rsidR="009042BE">
        <w:rPr>
          <w:w w:val="105"/>
        </w:rPr>
        <w:t xml:space="preserve"> and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result</w:t>
      </w:r>
      <w:r w:rsidR="0042482F">
        <w:rPr>
          <w:w w:val="105"/>
        </w:rPr>
        <w:t>(s)</w:t>
      </w:r>
      <w:r w:rsidR="009042BE">
        <w:rPr>
          <w:w w:val="105"/>
        </w:rPr>
        <w:t>,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and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cannot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be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purely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theoretical.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For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more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information,</w:t>
      </w:r>
      <w:r w:rsidR="009042BE" w:rsidRPr="00DC4AE4">
        <w:rPr>
          <w:w w:val="105"/>
        </w:rPr>
        <w:t xml:space="preserve"> </w:t>
      </w:r>
      <w:r w:rsidR="009042BE">
        <w:rPr>
          <w:w w:val="105"/>
        </w:rPr>
        <w:t>please</w:t>
      </w:r>
      <w:r w:rsidR="009042BE" w:rsidRPr="00DC4AE4">
        <w:rPr>
          <w:w w:val="105"/>
        </w:rPr>
        <w:t xml:space="preserve"> refer</w:t>
      </w:r>
      <w:r w:rsidR="0042482F">
        <w:rPr>
          <w:w w:val="105"/>
        </w:rPr>
        <w:t xml:space="preserve"> </w:t>
      </w:r>
      <w:r w:rsidR="009042BE" w:rsidRPr="00DC4AE4">
        <w:rPr>
          <w:w w:val="105"/>
        </w:rPr>
        <w:t>to</w:t>
      </w:r>
      <w:r w:rsidR="0042482F">
        <w:rPr>
          <w:w w:val="105"/>
        </w:rPr>
        <w:t xml:space="preserve"> </w:t>
      </w:r>
      <w:r w:rsidR="009042BE" w:rsidRPr="00DC4AE4">
        <w:rPr>
          <w:w w:val="105"/>
        </w:rPr>
        <w:t xml:space="preserve">the </w:t>
      </w:r>
      <w:r w:rsidR="009042BE">
        <w:rPr>
          <w:w w:val="105"/>
        </w:rPr>
        <w:t>William</w:t>
      </w:r>
      <w:r w:rsidR="0042482F">
        <w:rPr>
          <w:w w:val="105"/>
        </w:rPr>
        <w:t xml:space="preserve"> </w:t>
      </w:r>
      <w:r w:rsidR="009042BE" w:rsidRPr="0042482F">
        <w:rPr>
          <w:w w:val="105"/>
        </w:rPr>
        <w:t xml:space="preserve">E. Walton Poster Competition guidelines and rules documents. This application is for all poster </w:t>
      </w:r>
      <w:r w:rsidR="009A3F7C" w:rsidRPr="0042482F">
        <w:rPr>
          <w:w w:val="105"/>
        </w:rPr>
        <w:t>submissions</w:t>
      </w:r>
      <w:r w:rsidR="009042BE" w:rsidRPr="0042482F">
        <w:rPr>
          <w:w w:val="105"/>
        </w:rPr>
        <w:t>, interested applicants for the Walton Competition must opt-in to the competition on</w:t>
      </w:r>
      <w:r w:rsidR="00350B84">
        <w:rPr>
          <w:w w:val="105"/>
        </w:rPr>
        <w:t xml:space="preserve"> the application form.</w:t>
      </w:r>
    </w:p>
    <w:p w14:paraId="2D97848F" w14:textId="37E9C5A1" w:rsidR="00DD341F" w:rsidRDefault="009042BE" w:rsidP="00D34822">
      <w:pPr>
        <w:pStyle w:val="BodyText"/>
        <w:spacing w:before="120" w:after="120"/>
        <w:ind w:left="86"/>
        <w:rPr>
          <w:b/>
          <w:sz w:val="36"/>
        </w:rPr>
      </w:pPr>
      <w:r>
        <w:rPr>
          <w:b/>
          <w:color w:val="201D1E"/>
          <w:sz w:val="36"/>
        </w:rPr>
        <w:t>Post</w:t>
      </w:r>
      <w:r>
        <w:rPr>
          <w:b/>
          <w:color w:val="201D1E"/>
          <w:spacing w:val="1"/>
          <w:sz w:val="36"/>
        </w:rPr>
        <w:t>e</w:t>
      </w:r>
      <w:r>
        <w:rPr>
          <w:b/>
          <w:color w:val="201D1E"/>
          <w:sz w:val="36"/>
        </w:rPr>
        <w:t>r</w:t>
      </w:r>
      <w:r>
        <w:rPr>
          <w:b/>
          <w:color w:val="201D1E"/>
          <w:spacing w:val="-1"/>
          <w:sz w:val="36"/>
        </w:rPr>
        <w:t xml:space="preserve"> </w:t>
      </w:r>
      <w:r>
        <w:rPr>
          <w:b/>
          <w:color w:val="201D1E"/>
          <w:spacing w:val="-2"/>
          <w:sz w:val="36"/>
        </w:rPr>
        <w:t>/</w:t>
      </w:r>
      <w:r w:rsidR="00350B84">
        <w:rPr>
          <w:b/>
          <w:color w:val="201D1E"/>
          <w:spacing w:val="-2"/>
          <w:sz w:val="36"/>
        </w:rPr>
        <w:t xml:space="preserve"> </w:t>
      </w:r>
      <w:r>
        <w:rPr>
          <w:b/>
          <w:color w:val="201D1E"/>
          <w:sz w:val="36"/>
        </w:rPr>
        <w:t>W</w:t>
      </w:r>
      <w:r>
        <w:rPr>
          <w:b/>
          <w:color w:val="201D1E"/>
          <w:spacing w:val="-1"/>
          <w:sz w:val="36"/>
        </w:rPr>
        <w:t>a</w:t>
      </w:r>
      <w:r>
        <w:rPr>
          <w:b/>
          <w:color w:val="201D1E"/>
          <w:sz w:val="36"/>
        </w:rPr>
        <w:t>lton</w:t>
      </w:r>
      <w:r>
        <w:rPr>
          <w:b/>
          <w:color w:val="201D1E"/>
          <w:spacing w:val="1"/>
          <w:sz w:val="36"/>
        </w:rPr>
        <w:t xml:space="preserve"> </w:t>
      </w:r>
      <w:r>
        <w:rPr>
          <w:b/>
          <w:color w:val="201D1E"/>
          <w:spacing w:val="-1"/>
          <w:sz w:val="36"/>
        </w:rPr>
        <w:t>C</w:t>
      </w:r>
      <w:r>
        <w:rPr>
          <w:b/>
          <w:color w:val="201D1E"/>
          <w:sz w:val="36"/>
        </w:rPr>
        <w:t>o</w:t>
      </w:r>
      <w:r>
        <w:rPr>
          <w:b/>
          <w:color w:val="201D1E"/>
          <w:spacing w:val="-3"/>
          <w:sz w:val="36"/>
        </w:rPr>
        <w:t>m</w:t>
      </w:r>
      <w:r>
        <w:rPr>
          <w:b/>
          <w:color w:val="201D1E"/>
          <w:spacing w:val="1"/>
          <w:sz w:val="36"/>
        </w:rPr>
        <w:t>pe</w:t>
      </w:r>
      <w:r>
        <w:rPr>
          <w:b/>
          <w:color w:val="201D1E"/>
          <w:sz w:val="36"/>
        </w:rPr>
        <w:t>t</w:t>
      </w:r>
      <w:r>
        <w:rPr>
          <w:b/>
          <w:color w:val="201D1E"/>
          <w:spacing w:val="-3"/>
          <w:sz w:val="36"/>
        </w:rPr>
        <w:t>i</w:t>
      </w:r>
      <w:r>
        <w:rPr>
          <w:b/>
          <w:color w:val="201D1E"/>
          <w:sz w:val="36"/>
        </w:rPr>
        <w:t>tion</w:t>
      </w:r>
      <w:r>
        <w:rPr>
          <w:b/>
          <w:color w:val="201D1E"/>
          <w:spacing w:val="1"/>
          <w:sz w:val="36"/>
        </w:rPr>
        <w:t xml:space="preserve"> </w:t>
      </w:r>
      <w:r>
        <w:rPr>
          <w:b/>
          <w:color w:val="201D1E"/>
          <w:spacing w:val="-2"/>
          <w:sz w:val="36"/>
        </w:rPr>
        <w:t>Re</w:t>
      </w:r>
      <w:r>
        <w:rPr>
          <w:b/>
          <w:color w:val="201D1E"/>
          <w:spacing w:val="1"/>
          <w:sz w:val="36"/>
        </w:rPr>
        <w:t>qu</w:t>
      </w:r>
      <w:r>
        <w:rPr>
          <w:b/>
          <w:color w:val="201D1E"/>
          <w:sz w:val="36"/>
        </w:rPr>
        <w:t>i</w:t>
      </w:r>
      <w:r>
        <w:rPr>
          <w:b/>
          <w:color w:val="201D1E"/>
          <w:spacing w:val="-1"/>
          <w:sz w:val="36"/>
        </w:rPr>
        <w:t>r</w:t>
      </w:r>
      <w:r>
        <w:rPr>
          <w:b/>
          <w:color w:val="201D1E"/>
          <w:spacing w:val="1"/>
          <w:sz w:val="36"/>
        </w:rPr>
        <w:t>e</w:t>
      </w:r>
      <w:r>
        <w:rPr>
          <w:b/>
          <w:color w:val="201D1E"/>
          <w:spacing w:val="-3"/>
          <w:sz w:val="36"/>
        </w:rPr>
        <w:t>m</w:t>
      </w:r>
      <w:r>
        <w:rPr>
          <w:b/>
          <w:color w:val="201D1E"/>
          <w:spacing w:val="-2"/>
          <w:sz w:val="36"/>
        </w:rPr>
        <w:t>e</w:t>
      </w:r>
      <w:r>
        <w:rPr>
          <w:b/>
          <w:color w:val="201D1E"/>
          <w:spacing w:val="1"/>
          <w:sz w:val="36"/>
        </w:rPr>
        <w:t>n</w:t>
      </w:r>
      <w:r>
        <w:rPr>
          <w:b/>
          <w:color w:val="201D1E"/>
          <w:sz w:val="36"/>
        </w:rPr>
        <w:t>ts</w:t>
      </w:r>
    </w:p>
    <w:p w14:paraId="2D978490" w14:textId="77777777" w:rsidR="00DD341F" w:rsidRDefault="009042BE">
      <w:pPr>
        <w:pStyle w:val="Heading2"/>
        <w:spacing w:line="268" w:lineRule="exact"/>
      </w:pPr>
      <w:r>
        <w:t>Poster Presenter Tips</w:t>
      </w:r>
    </w:p>
    <w:p w14:paraId="2D978491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ind w:left="540" w:hanging="410"/>
      </w:pPr>
      <w:r>
        <w:rPr>
          <w:color w:val="201D1E"/>
        </w:rPr>
        <w:t>Your poster must be easily read from 2 – 3 feet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away.</w:t>
      </w:r>
    </w:p>
    <w:p w14:paraId="2D978492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ind w:left="540" w:hanging="410"/>
      </w:pPr>
      <w:r>
        <w:rPr>
          <w:color w:val="201D1E"/>
        </w:rPr>
        <w:t>Use “simple” fonts large enough to be viewed 2 – 3 feet away from the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poster.</w:t>
      </w:r>
    </w:p>
    <w:p w14:paraId="2D978493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ind w:left="540" w:right="414" w:hanging="410"/>
      </w:pPr>
      <w:r>
        <w:rPr>
          <w:color w:val="201D1E"/>
        </w:rPr>
        <w:t>Recommended sans serif fonts are Tahoma, Calibri, or Arial. Not recommended are serif fonts like Times New Roman, Book Antiqua or other artistic fonts. Maximum poster size is 3 feet high by 4 feet</w:t>
      </w:r>
      <w:r>
        <w:rPr>
          <w:color w:val="201D1E"/>
          <w:spacing w:val="-14"/>
        </w:rPr>
        <w:t xml:space="preserve"> </w:t>
      </w:r>
      <w:r>
        <w:rPr>
          <w:color w:val="201D1E"/>
        </w:rPr>
        <w:t>wide.</w:t>
      </w:r>
    </w:p>
    <w:p w14:paraId="2D978494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ind w:left="540" w:hanging="410"/>
      </w:pPr>
      <w:r>
        <w:rPr>
          <w:color w:val="201D1E"/>
        </w:rPr>
        <w:t>Use contrasting colors that are easy 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read.</w:t>
      </w:r>
    </w:p>
    <w:p w14:paraId="2D978495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ind w:left="540" w:hanging="410"/>
      </w:pPr>
      <w:r>
        <w:rPr>
          <w:color w:val="201D1E"/>
        </w:rPr>
        <w:t>Have another staff member proofread the document and provide feedback on the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layout.</w:t>
      </w:r>
    </w:p>
    <w:p w14:paraId="2D978496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spacing w:line="268" w:lineRule="exact"/>
        <w:ind w:left="540" w:hanging="410"/>
      </w:pPr>
      <w:r>
        <w:rPr>
          <w:color w:val="201D1E"/>
        </w:rPr>
        <w:t>Use a consistent format for text and headings throughout the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poster.</w:t>
      </w:r>
    </w:p>
    <w:p w14:paraId="2D978497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spacing w:line="268" w:lineRule="exact"/>
        <w:ind w:left="540" w:hanging="410"/>
      </w:pPr>
      <w:r>
        <w:rPr>
          <w:color w:val="201D1E"/>
        </w:rPr>
        <w:t>Make your graphics large enough to read clearly at 2 – 3 feet away from the</w:t>
      </w:r>
      <w:r>
        <w:rPr>
          <w:color w:val="201D1E"/>
          <w:spacing w:val="-14"/>
        </w:rPr>
        <w:t xml:space="preserve"> </w:t>
      </w:r>
      <w:r>
        <w:rPr>
          <w:color w:val="201D1E"/>
        </w:rPr>
        <w:t>poster.</w:t>
      </w:r>
    </w:p>
    <w:p w14:paraId="2D978498" w14:textId="77777777" w:rsidR="00DD341F" w:rsidRDefault="009042BE" w:rsidP="00CC1994">
      <w:pPr>
        <w:pStyle w:val="ListParagraph"/>
        <w:numPr>
          <w:ilvl w:val="0"/>
          <w:numId w:val="3"/>
        </w:numPr>
        <w:tabs>
          <w:tab w:val="left" w:pos="540"/>
        </w:tabs>
        <w:ind w:left="540" w:right="99" w:hanging="410"/>
      </w:pPr>
      <w:r>
        <w:rPr>
          <w:color w:val="201D1E"/>
        </w:rPr>
        <w:t>Include your title, author name(s) and affiliation(s) and contact information, either email or telephone, for all the authors if more than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one.</w:t>
      </w:r>
    </w:p>
    <w:p w14:paraId="2D978499" w14:textId="77777777" w:rsidR="00DD341F" w:rsidRDefault="009042BE" w:rsidP="00CC1994">
      <w:pPr>
        <w:pStyle w:val="ListParagraph"/>
        <w:numPr>
          <w:ilvl w:val="0"/>
          <w:numId w:val="2"/>
        </w:numPr>
        <w:tabs>
          <w:tab w:val="left" w:pos="540"/>
        </w:tabs>
        <w:ind w:left="540" w:hanging="410"/>
      </w:pPr>
      <w:r>
        <w:rPr>
          <w:color w:val="201D1E"/>
        </w:rPr>
        <w:t>Consider having more graphic illustrations and fewer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words.</w:t>
      </w:r>
    </w:p>
    <w:p w14:paraId="173A245F" w14:textId="7F07DF57" w:rsidR="00CB7A0E" w:rsidRPr="00287202" w:rsidRDefault="009042BE" w:rsidP="005972A7">
      <w:pPr>
        <w:pStyle w:val="ListParagraph"/>
        <w:numPr>
          <w:ilvl w:val="0"/>
          <w:numId w:val="2"/>
        </w:numPr>
        <w:tabs>
          <w:tab w:val="left" w:pos="540"/>
        </w:tabs>
        <w:spacing w:before="1" w:after="120"/>
        <w:ind w:left="533" w:right="317" w:hanging="403"/>
        <w:rPr>
          <w:b/>
          <w:bCs/>
        </w:rPr>
      </w:pPr>
      <w:r w:rsidRPr="005972A7">
        <w:rPr>
          <w:color w:val="201D1E"/>
        </w:rPr>
        <w:t>It is highly recommended to have reduced copies (8.5”x11” or 8.5” x 14”) available near your poster</w:t>
      </w:r>
      <w:r w:rsidRPr="0005531F">
        <w:rPr>
          <w:b/>
          <w:bCs/>
          <w:color w:val="201D1E"/>
        </w:rPr>
        <w:t xml:space="preserve">. </w:t>
      </w:r>
      <w:r w:rsidR="00CC1994" w:rsidRPr="0005531F">
        <w:rPr>
          <w:b/>
          <w:bCs/>
          <w:color w:val="201D1E"/>
        </w:rPr>
        <w:t xml:space="preserve"> </w:t>
      </w:r>
      <w:r w:rsidR="0005531F" w:rsidRPr="0005531F">
        <w:rPr>
          <w:b/>
          <w:bCs/>
          <w:color w:val="201D1E"/>
        </w:rPr>
        <w:t>(required for Walton competition)</w:t>
      </w:r>
    </w:p>
    <w:p w14:paraId="4531FA41" w14:textId="00A717F6" w:rsidR="00287202" w:rsidRPr="00A0231B" w:rsidRDefault="00A0231B" w:rsidP="005972A7">
      <w:pPr>
        <w:pStyle w:val="ListParagraph"/>
        <w:numPr>
          <w:ilvl w:val="0"/>
          <w:numId w:val="2"/>
        </w:numPr>
        <w:tabs>
          <w:tab w:val="left" w:pos="540"/>
        </w:tabs>
        <w:spacing w:before="1" w:after="120"/>
        <w:ind w:left="533" w:right="317" w:hanging="403"/>
      </w:pPr>
      <w:r w:rsidRPr="00A0231B">
        <w:t>Winners will be notified in person.  First place wins  $300, Second place wins $200 and Third place wins $100.</w:t>
      </w:r>
    </w:p>
    <w:p w14:paraId="38A06921" w14:textId="77777777" w:rsidR="00CB7A0E" w:rsidRPr="00CB7A0E" w:rsidRDefault="00CB7A0E" w:rsidP="00CB7A0E">
      <w:pPr>
        <w:tabs>
          <w:tab w:val="left" w:pos="540"/>
        </w:tabs>
        <w:spacing w:before="1" w:after="120"/>
        <w:ind w:left="130" w:right="317"/>
        <w:rPr>
          <w:color w:val="201D1E"/>
          <w:sz w:val="6"/>
          <w:szCs w:val="6"/>
        </w:rPr>
      </w:pPr>
    </w:p>
    <w:p w14:paraId="2D97849C" w14:textId="7FA747C9" w:rsidR="00DD341F" w:rsidRPr="00CB7A0E" w:rsidRDefault="002D51FB" w:rsidP="00CB7A0E">
      <w:pPr>
        <w:tabs>
          <w:tab w:val="left" w:pos="540"/>
        </w:tabs>
        <w:spacing w:before="1" w:after="120"/>
        <w:ind w:left="130" w:right="317"/>
        <w:rPr>
          <w:b/>
          <w:bCs/>
        </w:rPr>
      </w:pPr>
      <w:r>
        <w:rPr>
          <w:b/>
          <w:bCs/>
          <w:color w:val="201D1E"/>
        </w:rPr>
        <w:t xml:space="preserve">All </w:t>
      </w:r>
      <w:r w:rsidR="009042BE" w:rsidRPr="00CB7A0E">
        <w:rPr>
          <w:b/>
          <w:bCs/>
          <w:color w:val="201D1E"/>
        </w:rPr>
        <w:t>Poster Presenter Guidelines</w:t>
      </w:r>
    </w:p>
    <w:p w14:paraId="2D97849D" w14:textId="77777777" w:rsidR="00DD341F" w:rsidRPr="002D51FB" w:rsidRDefault="009042BE" w:rsidP="0023555A">
      <w:pPr>
        <w:pStyle w:val="ListParagraph"/>
        <w:numPr>
          <w:ilvl w:val="0"/>
          <w:numId w:val="1"/>
        </w:numPr>
        <w:tabs>
          <w:tab w:val="left" w:pos="630"/>
        </w:tabs>
        <w:ind w:left="540" w:hanging="410"/>
      </w:pPr>
      <w:r>
        <w:rPr>
          <w:color w:val="201D1E"/>
        </w:rPr>
        <w:t>The Author will be responsible for transporting the poster and for travel to and from the</w:t>
      </w:r>
      <w:r>
        <w:rPr>
          <w:color w:val="201D1E"/>
          <w:spacing w:val="-25"/>
        </w:rPr>
        <w:t xml:space="preserve"> </w:t>
      </w:r>
      <w:r>
        <w:rPr>
          <w:color w:val="201D1E"/>
        </w:rPr>
        <w:t>conference.</w:t>
      </w:r>
    </w:p>
    <w:p w14:paraId="2557FD31" w14:textId="77777777" w:rsidR="002D51FB" w:rsidRPr="002D51FB" w:rsidRDefault="002D51FB" w:rsidP="002D51FB">
      <w:pPr>
        <w:pStyle w:val="ListParagraph"/>
        <w:numPr>
          <w:ilvl w:val="0"/>
          <w:numId w:val="1"/>
        </w:numPr>
        <w:tabs>
          <w:tab w:val="left" w:pos="630"/>
        </w:tabs>
        <w:ind w:left="540" w:hanging="410"/>
      </w:pPr>
      <w:r>
        <w:rPr>
          <w:color w:val="201D1E"/>
        </w:rPr>
        <w:t>You must register for the conference to present your poster for judging.</w:t>
      </w:r>
    </w:p>
    <w:p w14:paraId="344DB143" w14:textId="348AFF16" w:rsidR="002D51FB" w:rsidRPr="002D51FB" w:rsidRDefault="002D51FB" w:rsidP="002D51FB">
      <w:pPr>
        <w:pStyle w:val="ListParagraph"/>
        <w:numPr>
          <w:ilvl w:val="0"/>
          <w:numId w:val="1"/>
        </w:numPr>
        <w:tabs>
          <w:tab w:val="left" w:pos="630"/>
        </w:tabs>
        <w:ind w:left="540" w:hanging="410"/>
        <w:rPr>
          <w:b/>
          <w:bCs/>
        </w:rPr>
      </w:pPr>
      <w:r w:rsidRPr="002D51FB">
        <w:rPr>
          <w:b/>
          <w:bCs/>
        </w:rPr>
        <w:t>Your poster must be arranged in the following: Abstract, Introduction/Background, Objectives, Methods/materials, Results, Discussion/Conclusion, References</w:t>
      </w:r>
      <w:r>
        <w:rPr>
          <w:b/>
          <w:bCs/>
        </w:rPr>
        <w:t xml:space="preserve"> (required for Walton competition)</w:t>
      </w:r>
    </w:p>
    <w:p w14:paraId="2D97849F" w14:textId="77777777" w:rsidR="00DD341F" w:rsidRDefault="009042BE" w:rsidP="0023555A">
      <w:pPr>
        <w:pStyle w:val="ListParagraph"/>
        <w:numPr>
          <w:ilvl w:val="0"/>
          <w:numId w:val="1"/>
        </w:numPr>
        <w:tabs>
          <w:tab w:val="left" w:pos="630"/>
        </w:tabs>
        <w:spacing w:before="1"/>
        <w:ind w:left="540" w:right="549" w:hanging="410"/>
      </w:pPr>
      <w:r>
        <w:rPr>
          <w:color w:val="201D1E"/>
        </w:rPr>
        <w:t>Prepare your poster in landscape orientation, a typical poster size is 24 x 36," you will be sharing a poster stand with another presenter, using the recommended size ensures both posters fit on the</w:t>
      </w:r>
      <w:r>
        <w:rPr>
          <w:color w:val="201D1E"/>
          <w:spacing w:val="-15"/>
        </w:rPr>
        <w:t xml:space="preserve"> </w:t>
      </w:r>
      <w:r>
        <w:rPr>
          <w:color w:val="201D1E"/>
        </w:rPr>
        <w:t>stand.</w:t>
      </w:r>
    </w:p>
    <w:p w14:paraId="2D9784A0" w14:textId="77777777" w:rsidR="00DD341F" w:rsidRDefault="009042BE" w:rsidP="0023555A">
      <w:pPr>
        <w:pStyle w:val="ListParagraph"/>
        <w:numPr>
          <w:ilvl w:val="0"/>
          <w:numId w:val="1"/>
        </w:numPr>
        <w:tabs>
          <w:tab w:val="left" w:pos="630"/>
        </w:tabs>
        <w:spacing w:before="1"/>
        <w:ind w:left="540" w:hanging="410"/>
      </w:pPr>
      <w:r>
        <w:rPr>
          <w:color w:val="201D1E"/>
        </w:rPr>
        <w:t>All Posters will be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accepted.</w:t>
      </w:r>
    </w:p>
    <w:p w14:paraId="2D9784A1" w14:textId="77777777" w:rsidR="00DD341F" w:rsidRDefault="009042BE" w:rsidP="0023555A">
      <w:pPr>
        <w:pStyle w:val="ListParagraph"/>
        <w:numPr>
          <w:ilvl w:val="0"/>
          <w:numId w:val="1"/>
        </w:numPr>
        <w:tabs>
          <w:tab w:val="left" w:pos="630"/>
        </w:tabs>
        <w:ind w:left="540" w:right="1105" w:hanging="410"/>
      </w:pPr>
      <w:r>
        <w:rPr>
          <w:color w:val="201D1E"/>
        </w:rPr>
        <w:t>Do not mount your posters on foam board. Posters will be hung on a fabric covered poster stand. Appropriate attachment items to hang the posters are provided and may include thumbtacks, straight pins, or</w:t>
      </w:r>
      <w:r>
        <w:rPr>
          <w:color w:val="201D1E"/>
          <w:spacing w:val="-20"/>
        </w:rPr>
        <w:t xml:space="preserve"> </w:t>
      </w:r>
      <w:r>
        <w:rPr>
          <w:color w:val="201D1E"/>
        </w:rPr>
        <w:t>clips.</w:t>
      </w:r>
    </w:p>
    <w:p w14:paraId="2D9784A2" w14:textId="03F87C24" w:rsidR="00DD341F" w:rsidRPr="00117180" w:rsidRDefault="009042BE" w:rsidP="0023555A">
      <w:pPr>
        <w:pStyle w:val="ListParagraph"/>
        <w:numPr>
          <w:ilvl w:val="0"/>
          <w:numId w:val="1"/>
        </w:numPr>
        <w:tabs>
          <w:tab w:val="left" w:pos="630"/>
        </w:tabs>
        <w:ind w:left="540" w:right="165" w:hanging="410"/>
      </w:pPr>
      <w:r>
        <w:rPr>
          <w:color w:val="201D1E"/>
        </w:rPr>
        <w:t>Authors are responsible for displaying their posters in the correct location. Site specific instructions will be sent out prior to the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conference.</w:t>
      </w:r>
      <w:r w:rsidR="00117180">
        <w:rPr>
          <w:color w:val="201D1E"/>
        </w:rPr>
        <w:t xml:space="preserve">  </w:t>
      </w:r>
    </w:p>
    <w:p w14:paraId="3873D008" w14:textId="766AE773" w:rsidR="00117180" w:rsidRPr="00117180" w:rsidRDefault="00117180" w:rsidP="0023555A">
      <w:pPr>
        <w:pStyle w:val="ListParagraph"/>
        <w:numPr>
          <w:ilvl w:val="0"/>
          <w:numId w:val="1"/>
        </w:numPr>
        <w:tabs>
          <w:tab w:val="left" w:pos="630"/>
        </w:tabs>
        <w:ind w:left="540" w:right="165" w:hanging="410"/>
        <w:rPr>
          <w:b/>
          <w:bCs/>
        </w:rPr>
      </w:pPr>
      <w:r w:rsidRPr="00117180">
        <w:rPr>
          <w:b/>
          <w:bCs/>
          <w:color w:val="201D1E"/>
        </w:rPr>
        <w:t>Presenters should be prepared to be at their posters during the lunch period on Monday at the conference.  (this is required for the Walton competition judging).</w:t>
      </w:r>
    </w:p>
    <w:p w14:paraId="2D9784A3" w14:textId="2AE5652F" w:rsidR="00DD341F" w:rsidRDefault="009042BE" w:rsidP="0023555A">
      <w:pPr>
        <w:pStyle w:val="ListParagraph"/>
        <w:numPr>
          <w:ilvl w:val="0"/>
          <w:numId w:val="1"/>
        </w:numPr>
        <w:tabs>
          <w:tab w:val="left" w:pos="630"/>
        </w:tabs>
        <w:spacing w:after="120"/>
        <w:ind w:left="533" w:right="403" w:hanging="403"/>
      </w:pPr>
      <w:r>
        <w:rPr>
          <w:color w:val="201D1E"/>
        </w:rPr>
        <w:t xml:space="preserve">Posters are displayed from Sunday afternoon through the end of the meeting on Tuesday. </w:t>
      </w:r>
      <w:r w:rsidR="002172FE">
        <w:rPr>
          <w:color w:val="201D1E"/>
        </w:rPr>
        <w:t xml:space="preserve"> They MUST be displayed by Monday morning at 8 AM (</w:t>
      </w:r>
      <w:r w:rsidR="002172FE" w:rsidRPr="002172FE">
        <w:rPr>
          <w:b/>
          <w:bCs/>
          <w:color w:val="201D1E"/>
        </w:rPr>
        <w:t>required for Walton competition or they cannot be judged</w:t>
      </w:r>
      <w:r w:rsidR="002172FE">
        <w:rPr>
          <w:color w:val="201D1E"/>
        </w:rPr>
        <w:t xml:space="preserve">). </w:t>
      </w:r>
      <w:r>
        <w:rPr>
          <w:color w:val="201D1E"/>
        </w:rPr>
        <w:t xml:space="preserve">Authors are responsible for removing their posters by </w:t>
      </w:r>
      <w:r w:rsidR="00243CF8">
        <w:rPr>
          <w:color w:val="201D1E"/>
        </w:rPr>
        <w:t>2</w:t>
      </w:r>
      <w:r>
        <w:rPr>
          <w:color w:val="201D1E"/>
        </w:rPr>
        <w:t>:00 p.m. on Tuesday or as directed by the Conference Coordinator</w:t>
      </w:r>
      <w:r w:rsidR="00287202">
        <w:rPr>
          <w:color w:val="201D1E"/>
        </w:rPr>
        <w:t>.</w:t>
      </w:r>
      <w:r>
        <w:rPr>
          <w:color w:val="201D1E"/>
        </w:rPr>
        <w:t xml:space="preserve"> Any posters not </w:t>
      </w:r>
      <w:r>
        <w:rPr>
          <w:color w:val="201D1E"/>
        </w:rPr>
        <w:lastRenderedPageBreak/>
        <w:t>picked up will be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discarded.</w:t>
      </w:r>
    </w:p>
    <w:p w14:paraId="2D9784A5" w14:textId="77777777" w:rsidR="00DD341F" w:rsidRDefault="009042BE">
      <w:pPr>
        <w:pStyle w:val="Heading2"/>
        <w:ind w:left="130"/>
      </w:pPr>
      <w:r>
        <w:t>Walton Competition Requirements</w:t>
      </w:r>
    </w:p>
    <w:p w14:paraId="2D9784A6" w14:textId="4DA19E73" w:rsidR="00DD341F" w:rsidRDefault="009042BE">
      <w:pPr>
        <w:pStyle w:val="ListParagraph"/>
        <w:numPr>
          <w:ilvl w:val="1"/>
          <w:numId w:val="1"/>
        </w:numPr>
        <w:tabs>
          <w:tab w:val="left" w:pos="851"/>
        </w:tabs>
      </w:pPr>
      <w:r>
        <w:t>You must submit either a short abstract or full abstract for your poster when signing up for the</w:t>
      </w:r>
      <w:r>
        <w:rPr>
          <w:spacing w:val="-29"/>
        </w:rPr>
        <w:t xml:space="preserve"> </w:t>
      </w:r>
      <w:r>
        <w:t>competition</w:t>
      </w:r>
      <w:r w:rsidR="002172FE">
        <w:t>.</w:t>
      </w:r>
    </w:p>
    <w:p w14:paraId="2D9784A8" w14:textId="667B1C75" w:rsidR="00DD341F" w:rsidRPr="00CB7A0E" w:rsidRDefault="009042BE">
      <w:pPr>
        <w:pStyle w:val="ListParagraph"/>
        <w:numPr>
          <w:ilvl w:val="1"/>
          <w:numId w:val="1"/>
        </w:numPr>
        <w:tabs>
          <w:tab w:val="left" w:pos="851"/>
        </w:tabs>
        <w:rPr>
          <w:b/>
          <w:bCs/>
        </w:rPr>
      </w:pPr>
      <w:r w:rsidRPr="00CB7A0E">
        <w:rPr>
          <w:b/>
          <w:bCs/>
        </w:rPr>
        <w:t>Reduced copies of your poster are required for</w:t>
      </w:r>
      <w:r w:rsidRPr="00CB7A0E">
        <w:rPr>
          <w:b/>
          <w:bCs/>
          <w:spacing w:val="-10"/>
        </w:rPr>
        <w:t xml:space="preserve"> </w:t>
      </w:r>
      <w:r w:rsidRPr="00CB7A0E">
        <w:rPr>
          <w:b/>
          <w:bCs/>
        </w:rPr>
        <w:t>judging</w:t>
      </w:r>
      <w:r w:rsidR="00BF155D" w:rsidRPr="00CB7A0E">
        <w:rPr>
          <w:b/>
          <w:bCs/>
        </w:rPr>
        <w:t xml:space="preserve"> and must be </w:t>
      </w:r>
      <w:r w:rsidR="00DE6D11" w:rsidRPr="00CB7A0E">
        <w:rPr>
          <w:b/>
          <w:bCs/>
        </w:rPr>
        <w:t>provided at the conference</w:t>
      </w:r>
    </w:p>
    <w:p w14:paraId="2D9784A9" w14:textId="77777777" w:rsidR="00DD341F" w:rsidRDefault="009042BE">
      <w:pPr>
        <w:pStyle w:val="ListParagraph"/>
        <w:numPr>
          <w:ilvl w:val="1"/>
          <w:numId w:val="1"/>
        </w:numPr>
        <w:tabs>
          <w:tab w:val="left" w:pos="851"/>
        </w:tabs>
        <w:ind w:left="851"/>
      </w:pPr>
      <w:r>
        <w:t>Winners will be announced at the Tuesday evening</w:t>
      </w:r>
      <w:r>
        <w:rPr>
          <w:spacing w:val="-9"/>
        </w:rPr>
        <w:t xml:space="preserve"> </w:t>
      </w:r>
      <w:r>
        <w:t>banquet</w:t>
      </w:r>
    </w:p>
    <w:p w14:paraId="2D9784AA" w14:textId="77777777" w:rsidR="00DD341F" w:rsidRDefault="00DD341F">
      <w:pPr>
        <w:sectPr w:rsidR="00DD341F" w:rsidSect="00A600A8">
          <w:type w:val="continuous"/>
          <w:pgSz w:w="12240" w:h="15840"/>
          <w:pgMar w:top="810" w:right="640" w:bottom="900" w:left="320" w:header="720" w:footer="720" w:gutter="0"/>
          <w:cols w:space="720"/>
        </w:sectPr>
      </w:pPr>
    </w:p>
    <w:p w14:paraId="2D9784AB" w14:textId="5551E86B" w:rsidR="00DD341F" w:rsidRDefault="009042BE">
      <w:pPr>
        <w:pStyle w:val="Heading1"/>
        <w:spacing w:before="11"/>
        <w:ind w:left="3311" w:right="4264"/>
      </w:pPr>
      <w:r>
        <w:rPr>
          <w:noProof/>
        </w:rPr>
        <w:lastRenderedPageBreak/>
        <w:drawing>
          <wp:anchor distT="0" distB="0" distL="0" distR="0" simplePos="0" relativeHeight="251658242" behindDoc="0" locked="0" layoutInCell="1" allowOverlap="1" wp14:anchorId="2D9784D2" wp14:editId="2D9784D3">
            <wp:simplePos x="0" y="0"/>
            <wp:positionH relativeFrom="page">
              <wp:posOffset>285750</wp:posOffset>
            </wp:positionH>
            <wp:positionV relativeFrom="paragraph">
              <wp:posOffset>10442</wp:posOffset>
            </wp:positionV>
            <wp:extent cx="1926589" cy="60959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589" cy="609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</w:t>
      </w:r>
      <w:r w:rsidR="008E7894">
        <w:t>3r</w:t>
      </w:r>
      <w:r>
        <w:t xml:space="preserve">d Annual Conference January </w:t>
      </w:r>
      <w:r w:rsidR="008E7894">
        <w:t>26-29, 2025</w:t>
      </w:r>
    </w:p>
    <w:p w14:paraId="2D9784AC" w14:textId="77777777" w:rsidR="00DD341F" w:rsidRDefault="00DD341F">
      <w:pPr>
        <w:pStyle w:val="BodyText"/>
        <w:rPr>
          <w:b/>
          <w:sz w:val="20"/>
        </w:rPr>
      </w:pPr>
    </w:p>
    <w:p w14:paraId="2D9784AD" w14:textId="77777777" w:rsidR="00DD341F" w:rsidRDefault="009042BE">
      <w:pPr>
        <w:spacing w:before="197"/>
        <w:ind w:left="1454" w:right="1402"/>
        <w:jc w:val="center"/>
        <w:rPr>
          <w:b/>
          <w:sz w:val="36"/>
        </w:rPr>
      </w:pPr>
      <w:r>
        <w:rPr>
          <w:b/>
          <w:sz w:val="36"/>
        </w:rPr>
        <w:t>Poster session and William E. Walton Poster Application</w:t>
      </w:r>
    </w:p>
    <w:p w14:paraId="2D9784AE" w14:textId="77777777" w:rsidR="00DD341F" w:rsidRDefault="00DD341F">
      <w:pPr>
        <w:pStyle w:val="BodyText"/>
        <w:spacing w:before="10"/>
        <w:rPr>
          <w:b/>
          <w:sz w:val="29"/>
        </w:rPr>
      </w:pPr>
    </w:p>
    <w:p w14:paraId="02B9E43E" w14:textId="53CD869C" w:rsidR="00D217CB" w:rsidRDefault="009042BE" w:rsidP="00D4696E">
      <w:pPr>
        <w:pStyle w:val="BodyText"/>
        <w:spacing w:line="458" w:lineRule="auto"/>
        <w:ind w:left="131" w:right="-240"/>
        <w:rPr>
          <w:color w:val="211E1F"/>
        </w:rPr>
      </w:pPr>
      <w:r>
        <w:rPr>
          <w:color w:val="211E1F"/>
        </w:rPr>
        <w:t>This application is also available online here:</w:t>
      </w:r>
      <w:r w:rsidR="00D217CB">
        <w:rPr>
          <w:color w:val="211E1F"/>
        </w:rPr>
        <w:t xml:space="preserve"> </w:t>
      </w:r>
      <w:hyperlink r:id="rId11" w:history="1">
        <w:r w:rsidR="005972A7" w:rsidRPr="009247E2">
          <w:rPr>
            <w:rStyle w:val="Hyperlink"/>
          </w:rPr>
          <w:t>https://form.jotform.com/241775488144163</w:t>
        </w:r>
      </w:hyperlink>
      <w:r w:rsidR="005972A7">
        <w:rPr>
          <w:color w:val="211E1F"/>
        </w:rPr>
        <w:t xml:space="preserve"> </w:t>
      </w:r>
    </w:p>
    <w:p w14:paraId="2D9784AF" w14:textId="20CF9B89" w:rsidR="00DD341F" w:rsidRDefault="009042BE" w:rsidP="00D4696E">
      <w:pPr>
        <w:pStyle w:val="BodyText"/>
        <w:spacing w:line="458" w:lineRule="auto"/>
        <w:ind w:left="131" w:right="-240"/>
      </w:pPr>
      <w:r>
        <w:rPr>
          <w:color w:val="211E1F"/>
        </w:rPr>
        <w:t>Title of Poster:</w:t>
      </w:r>
      <w:r w:rsidR="00D4696E">
        <w:rPr>
          <w:color w:val="211E1F"/>
        </w:rPr>
        <w:t xml:space="preserve"> _______________________________________</w:t>
      </w:r>
      <w:r w:rsidR="00F91CA9">
        <w:rPr>
          <w:color w:val="211E1F"/>
        </w:rPr>
        <w:t>________________________________________________</w:t>
      </w:r>
    </w:p>
    <w:p w14:paraId="2D9784B2" w14:textId="74D05C3F" w:rsidR="00DD341F" w:rsidRDefault="00F91ED3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D9784D4" wp14:editId="2090F9EA">
                <wp:simplePos x="0" y="0"/>
                <wp:positionH relativeFrom="page">
                  <wp:posOffset>6299200</wp:posOffset>
                </wp:positionH>
                <wp:positionV relativeFrom="paragraph">
                  <wp:posOffset>36195</wp:posOffset>
                </wp:positionV>
                <wp:extent cx="152400" cy="180975"/>
                <wp:effectExtent l="0" t="0" r="0" b="0"/>
                <wp:wrapNone/>
                <wp:docPr id="1342696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EDEE4" id="Rectangle 2" o:spid="_x0000_s1026" style="position:absolute;margin-left:496pt;margin-top:2.85pt;width:12pt;height:1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" filled="f" strokeweight="2pt">
                <w10:wrap anchorx="page"/>
              </v:rect>
            </w:pict>
          </mc:Fallback>
        </mc:AlternateContent>
      </w:r>
      <w:r w:rsidR="009042BE">
        <w:rPr>
          <w:color w:val="211E1F"/>
        </w:rPr>
        <w:t>Please indicate if you would like the poster to be included in the William E. Walton</w:t>
      </w:r>
      <w:r w:rsidR="009042BE">
        <w:rPr>
          <w:color w:val="211E1F"/>
          <w:spacing w:val="-30"/>
        </w:rPr>
        <w:t xml:space="preserve"> </w:t>
      </w:r>
      <w:r w:rsidR="009042BE">
        <w:rPr>
          <w:color w:val="211E1F"/>
        </w:rPr>
        <w:t>Poster</w:t>
      </w:r>
      <w:r w:rsidR="009042BE">
        <w:rPr>
          <w:color w:val="211E1F"/>
          <w:spacing w:val="-2"/>
        </w:rPr>
        <w:t xml:space="preserve"> </w:t>
      </w:r>
      <w:r w:rsidR="009042BE">
        <w:rPr>
          <w:color w:val="211E1F"/>
        </w:rPr>
        <w:t>Competition</w:t>
      </w:r>
      <w:r w:rsidR="009042BE">
        <w:rPr>
          <w:color w:val="211E1F"/>
        </w:rPr>
        <w:tab/>
        <w:t>Opt-in</w:t>
      </w:r>
    </w:p>
    <w:p w14:paraId="5DF7BEC2" w14:textId="77777777" w:rsidR="00D357E2" w:rsidRDefault="00D357E2" w:rsidP="00D357E2">
      <w:pPr>
        <w:pStyle w:val="TableParagraph"/>
        <w:spacing w:line="225" w:lineRule="exact"/>
        <w:ind w:left="200"/>
        <w:rPr>
          <w:color w:val="211E1F"/>
        </w:rPr>
      </w:pPr>
    </w:p>
    <w:p w14:paraId="267E788F" w14:textId="77777777" w:rsidR="00D357E2" w:rsidRDefault="00D357E2" w:rsidP="00D357E2">
      <w:pPr>
        <w:pStyle w:val="TableParagraph"/>
        <w:spacing w:line="225" w:lineRule="exact"/>
        <w:ind w:left="200"/>
        <w:rPr>
          <w:color w:val="211E1F"/>
        </w:rPr>
      </w:pPr>
    </w:p>
    <w:p w14:paraId="0AE1F3F5" w14:textId="5C54CD3A" w:rsidR="00D357E2" w:rsidRDefault="00D357E2" w:rsidP="00D357E2">
      <w:pPr>
        <w:pStyle w:val="TableParagraph"/>
        <w:spacing w:line="225" w:lineRule="exact"/>
        <w:ind w:left="200"/>
      </w:pPr>
      <w:r>
        <w:rPr>
          <w:color w:val="211E1F"/>
        </w:rPr>
        <w:t>First Author full name and district:</w:t>
      </w:r>
      <w:r>
        <w:rPr>
          <w:color w:val="211E1F"/>
        </w:rPr>
        <w:tab/>
      </w:r>
      <w:r>
        <w:rPr>
          <w:color w:val="211E1F"/>
        </w:rPr>
        <w:tab/>
      </w:r>
      <w:r>
        <w:rPr>
          <w:color w:val="211E1F"/>
        </w:rPr>
        <w:tab/>
      </w:r>
      <w:r>
        <w:rPr>
          <w:color w:val="211E1F"/>
        </w:rPr>
        <w:tab/>
      </w:r>
      <w:r>
        <w:rPr>
          <w:color w:val="211E1F"/>
        </w:rPr>
        <w:tab/>
        <w:t>Email Address:</w:t>
      </w:r>
    </w:p>
    <w:p w14:paraId="00E6E164" w14:textId="1958B095" w:rsidR="00F91CA9" w:rsidRDefault="00D357E2" w:rsidP="00D357E2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color w:val="211E1F"/>
        </w:rPr>
        <w:t>(including any degrees held)</w:t>
      </w:r>
    </w:p>
    <w:p w14:paraId="4F2F79E5" w14:textId="77777777" w:rsidR="00D357E2" w:rsidRDefault="00D357E2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7944FA8F" w14:textId="77777777" w:rsidR="00D357E2" w:rsidRDefault="00D357E2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3E12D95D" w14:textId="77777777" w:rsidR="00D357E2" w:rsidRDefault="00D357E2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72891A83" w14:textId="77777777" w:rsidR="004C5066" w:rsidRDefault="004C506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54120BB9" w14:textId="236A9E5A" w:rsidR="006231A6" w:rsidRDefault="006231A6" w:rsidP="00D357E2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color w:val="211E1F"/>
        </w:rPr>
        <w:t>Presenting Author full name and district: (including any degrees held)</w:t>
      </w:r>
    </w:p>
    <w:p w14:paraId="4290B3ED" w14:textId="77777777" w:rsidR="006231A6" w:rsidRDefault="006231A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4676C411" w14:textId="77777777" w:rsidR="004C5066" w:rsidRDefault="004C506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4E70DB91" w14:textId="77777777" w:rsidR="006231A6" w:rsidRDefault="006231A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6574D650" w14:textId="77777777" w:rsidR="006231A6" w:rsidRDefault="006231A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3BCF4442" w14:textId="6FAB1A9D" w:rsidR="006231A6" w:rsidRDefault="006231A6" w:rsidP="00D357E2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color w:val="211E1F"/>
        </w:rPr>
        <w:t>Additional Author(s) full name and district (including any degrees held):</w:t>
      </w:r>
    </w:p>
    <w:p w14:paraId="493EE749" w14:textId="77777777" w:rsidR="006231A6" w:rsidRDefault="006231A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79949C67" w14:textId="77777777" w:rsidR="004C5066" w:rsidRDefault="004C506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4797F15C" w14:textId="77777777" w:rsidR="006231A6" w:rsidRDefault="006231A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1A99A73B" w14:textId="77777777" w:rsidR="006231A6" w:rsidRDefault="006231A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10821C6A" w14:textId="042BCE10" w:rsidR="006231A6" w:rsidRDefault="006231A6" w:rsidP="00D357E2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color w:val="211E1F"/>
        </w:rPr>
        <w:t>Additional Author(s) full name and district (including any degrees held):</w:t>
      </w:r>
    </w:p>
    <w:p w14:paraId="6893CF77" w14:textId="77777777" w:rsidR="008C329D" w:rsidRDefault="008C329D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3CB6A121" w14:textId="77777777" w:rsidR="004C5066" w:rsidRDefault="004C506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357EDF9E" w14:textId="77777777" w:rsidR="008C329D" w:rsidRDefault="008C329D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6F9F5817" w14:textId="77777777" w:rsidR="008C329D" w:rsidRDefault="008C329D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4C86F676" w14:textId="65A1B4CD" w:rsidR="008C329D" w:rsidRDefault="008C329D" w:rsidP="00D357E2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color w:val="211E1F"/>
        </w:rPr>
        <w:t>Additional Author(s) full name and district (including any degrees held):</w:t>
      </w:r>
    </w:p>
    <w:p w14:paraId="5AE88B4F" w14:textId="77777777" w:rsidR="008C329D" w:rsidRDefault="008C329D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32B66DD2" w14:textId="77777777" w:rsidR="004C5066" w:rsidRDefault="004C5066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6610BD64" w14:textId="77777777" w:rsidR="008C329D" w:rsidRDefault="008C329D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1B365D0A" w14:textId="77777777" w:rsidR="008C329D" w:rsidRDefault="008C329D" w:rsidP="00191F14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2D9784CD" w14:textId="6D7B21FA" w:rsidR="00DD341F" w:rsidRDefault="008C329D" w:rsidP="008C329D">
      <w:pPr>
        <w:pStyle w:val="BodyText"/>
        <w:tabs>
          <w:tab w:val="left" w:pos="9930"/>
        </w:tabs>
        <w:spacing w:before="56" w:after="45"/>
        <w:ind w:left="222"/>
        <w:rPr>
          <w:color w:val="211E1F"/>
        </w:rPr>
      </w:pPr>
      <w:r>
        <w:rPr>
          <w:color w:val="211E1F"/>
        </w:rPr>
        <w:t>Name and email of person submitting poster</w:t>
      </w:r>
      <w:r w:rsidR="00191F14">
        <w:rPr>
          <w:color w:val="211E1F"/>
        </w:rPr>
        <w:t>:</w:t>
      </w:r>
    </w:p>
    <w:p w14:paraId="2B44189A" w14:textId="77777777" w:rsidR="0070226C" w:rsidRDefault="0070226C" w:rsidP="0070226C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71728EC0" w14:textId="77777777" w:rsidR="0070226C" w:rsidRDefault="0070226C" w:rsidP="0070226C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4377BBFE" w14:textId="77777777" w:rsidR="0070226C" w:rsidRDefault="0070226C" w:rsidP="0070226C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6E3D60A1" w14:textId="77777777" w:rsidR="0070226C" w:rsidRDefault="0070226C" w:rsidP="0070226C">
      <w:pPr>
        <w:pStyle w:val="BodyText"/>
        <w:tabs>
          <w:tab w:val="left" w:pos="9930"/>
        </w:tabs>
        <w:ind w:left="216"/>
        <w:rPr>
          <w:color w:val="211E1F"/>
        </w:rPr>
      </w:pPr>
    </w:p>
    <w:p w14:paraId="73AEAF15" w14:textId="77777777" w:rsidR="0070226C" w:rsidRPr="0070226C" w:rsidRDefault="0070226C" w:rsidP="0070226C">
      <w:pPr>
        <w:pStyle w:val="BodyText"/>
        <w:tabs>
          <w:tab w:val="left" w:pos="9930"/>
        </w:tabs>
        <w:ind w:left="216"/>
        <w:rPr>
          <w:color w:val="211E1F"/>
        </w:rPr>
      </w:pPr>
    </w:p>
    <w:sectPr w:rsidR="0070226C" w:rsidRPr="0070226C" w:rsidSect="00CF4086">
      <w:pgSz w:w="12240" w:h="15840"/>
      <w:pgMar w:top="810" w:right="6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5128"/>
    <w:multiLevelType w:val="hybridMultilevel"/>
    <w:tmpl w:val="641AB57E"/>
    <w:lvl w:ilvl="0" w:tplc="288AB7C4">
      <w:start w:val="1"/>
      <w:numFmt w:val="decimal"/>
      <w:lvlText w:val="%1."/>
      <w:lvlJc w:val="left"/>
      <w:pPr>
        <w:ind w:left="349" w:hanging="219"/>
      </w:pPr>
      <w:rPr>
        <w:rFonts w:ascii="Calibri" w:eastAsia="Calibri" w:hAnsi="Calibri" w:cs="Calibri" w:hint="default"/>
        <w:color w:val="201D1E"/>
        <w:w w:val="100"/>
        <w:sz w:val="22"/>
        <w:szCs w:val="22"/>
        <w:lang w:val="en-US" w:eastAsia="en-US" w:bidi="en-US"/>
      </w:rPr>
    </w:lvl>
    <w:lvl w:ilvl="1" w:tplc="885220AE">
      <w:numFmt w:val="bullet"/>
      <w:lvlText w:val="•"/>
      <w:lvlJc w:val="left"/>
      <w:pPr>
        <w:ind w:left="1434" w:hanging="219"/>
      </w:pPr>
      <w:rPr>
        <w:rFonts w:hint="default"/>
        <w:lang w:val="en-US" w:eastAsia="en-US" w:bidi="en-US"/>
      </w:rPr>
    </w:lvl>
    <w:lvl w:ilvl="2" w:tplc="33BE9088">
      <w:numFmt w:val="bullet"/>
      <w:lvlText w:val="•"/>
      <w:lvlJc w:val="left"/>
      <w:pPr>
        <w:ind w:left="2528" w:hanging="219"/>
      </w:pPr>
      <w:rPr>
        <w:rFonts w:hint="default"/>
        <w:lang w:val="en-US" w:eastAsia="en-US" w:bidi="en-US"/>
      </w:rPr>
    </w:lvl>
    <w:lvl w:ilvl="3" w:tplc="3F7A9486">
      <w:numFmt w:val="bullet"/>
      <w:lvlText w:val="•"/>
      <w:lvlJc w:val="left"/>
      <w:pPr>
        <w:ind w:left="3622" w:hanging="219"/>
      </w:pPr>
      <w:rPr>
        <w:rFonts w:hint="default"/>
        <w:lang w:val="en-US" w:eastAsia="en-US" w:bidi="en-US"/>
      </w:rPr>
    </w:lvl>
    <w:lvl w:ilvl="4" w:tplc="3F308708">
      <w:numFmt w:val="bullet"/>
      <w:lvlText w:val="•"/>
      <w:lvlJc w:val="left"/>
      <w:pPr>
        <w:ind w:left="4716" w:hanging="219"/>
      </w:pPr>
      <w:rPr>
        <w:rFonts w:hint="default"/>
        <w:lang w:val="en-US" w:eastAsia="en-US" w:bidi="en-US"/>
      </w:rPr>
    </w:lvl>
    <w:lvl w:ilvl="5" w:tplc="A2CE3628">
      <w:numFmt w:val="bullet"/>
      <w:lvlText w:val="•"/>
      <w:lvlJc w:val="left"/>
      <w:pPr>
        <w:ind w:left="5810" w:hanging="219"/>
      </w:pPr>
      <w:rPr>
        <w:rFonts w:hint="default"/>
        <w:lang w:val="en-US" w:eastAsia="en-US" w:bidi="en-US"/>
      </w:rPr>
    </w:lvl>
    <w:lvl w:ilvl="6" w:tplc="0652E97A">
      <w:numFmt w:val="bullet"/>
      <w:lvlText w:val="•"/>
      <w:lvlJc w:val="left"/>
      <w:pPr>
        <w:ind w:left="6904" w:hanging="219"/>
      </w:pPr>
      <w:rPr>
        <w:rFonts w:hint="default"/>
        <w:lang w:val="en-US" w:eastAsia="en-US" w:bidi="en-US"/>
      </w:rPr>
    </w:lvl>
    <w:lvl w:ilvl="7" w:tplc="806E606C">
      <w:numFmt w:val="bullet"/>
      <w:lvlText w:val="•"/>
      <w:lvlJc w:val="left"/>
      <w:pPr>
        <w:ind w:left="7998" w:hanging="219"/>
      </w:pPr>
      <w:rPr>
        <w:rFonts w:hint="default"/>
        <w:lang w:val="en-US" w:eastAsia="en-US" w:bidi="en-US"/>
      </w:rPr>
    </w:lvl>
    <w:lvl w:ilvl="8" w:tplc="705C030C">
      <w:numFmt w:val="bullet"/>
      <w:lvlText w:val="•"/>
      <w:lvlJc w:val="left"/>
      <w:pPr>
        <w:ind w:left="9092" w:hanging="219"/>
      </w:pPr>
      <w:rPr>
        <w:rFonts w:hint="default"/>
        <w:lang w:val="en-US" w:eastAsia="en-US" w:bidi="en-US"/>
      </w:rPr>
    </w:lvl>
  </w:abstractNum>
  <w:abstractNum w:abstractNumId="1" w15:restartNumberingAfterBreak="0">
    <w:nsid w:val="28C415D1"/>
    <w:multiLevelType w:val="hybridMultilevel"/>
    <w:tmpl w:val="57363EA8"/>
    <w:lvl w:ilvl="0" w:tplc="23108B64">
      <w:start w:val="1"/>
      <w:numFmt w:val="decimal"/>
      <w:lvlText w:val="%1."/>
      <w:lvlJc w:val="left"/>
      <w:pPr>
        <w:ind w:left="349" w:hanging="219"/>
      </w:pPr>
      <w:rPr>
        <w:rFonts w:ascii="Calibri" w:eastAsia="Calibri" w:hAnsi="Calibri" w:cs="Calibri" w:hint="default"/>
        <w:color w:val="201D1E"/>
        <w:w w:val="100"/>
        <w:sz w:val="22"/>
        <w:szCs w:val="22"/>
        <w:lang w:val="en-US" w:eastAsia="en-US" w:bidi="en-US"/>
      </w:rPr>
    </w:lvl>
    <w:lvl w:ilvl="1" w:tplc="DE76FE64">
      <w:start w:val="1"/>
      <w:numFmt w:val="decimal"/>
      <w:lvlText w:val="%2."/>
      <w:lvlJc w:val="left"/>
      <w:pPr>
        <w:ind w:left="85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F56AA556">
      <w:numFmt w:val="bullet"/>
      <w:lvlText w:val="•"/>
      <w:lvlJc w:val="left"/>
      <w:pPr>
        <w:ind w:left="2017" w:hanging="361"/>
      </w:pPr>
      <w:rPr>
        <w:rFonts w:hint="default"/>
        <w:lang w:val="en-US" w:eastAsia="en-US" w:bidi="en-US"/>
      </w:rPr>
    </w:lvl>
    <w:lvl w:ilvl="3" w:tplc="56D0E9D0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en-US"/>
      </w:rPr>
    </w:lvl>
    <w:lvl w:ilvl="4" w:tplc="989E911A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5" w:tplc="FC2E0A12">
      <w:numFmt w:val="bullet"/>
      <w:lvlText w:val="•"/>
      <w:lvlJc w:val="left"/>
      <w:pPr>
        <w:ind w:left="5491" w:hanging="361"/>
      </w:pPr>
      <w:rPr>
        <w:rFonts w:hint="default"/>
        <w:lang w:val="en-US" w:eastAsia="en-US" w:bidi="en-US"/>
      </w:rPr>
    </w:lvl>
    <w:lvl w:ilvl="6" w:tplc="964A443C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en-US"/>
      </w:rPr>
    </w:lvl>
    <w:lvl w:ilvl="7" w:tplc="2EF4B1D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en-US"/>
      </w:rPr>
    </w:lvl>
    <w:lvl w:ilvl="8" w:tplc="CDB07636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829774A"/>
    <w:multiLevelType w:val="hybridMultilevel"/>
    <w:tmpl w:val="677C7470"/>
    <w:lvl w:ilvl="0" w:tplc="89F4C004">
      <w:start w:val="10"/>
      <w:numFmt w:val="decimal"/>
      <w:lvlText w:val="%1."/>
      <w:lvlJc w:val="left"/>
      <w:pPr>
        <w:ind w:left="462" w:hanging="332"/>
      </w:pPr>
      <w:rPr>
        <w:rFonts w:ascii="Calibri" w:eastAsia="Calibri" w:hAnsi="Calibri" w:cs="Calibri" w:hint="default"/>
        <w:color w:val="201D1E"/>
        <w:w w:val="100"/>
        <w:sz w:val="22"/>
        <w:szCs w:val="22"/>
        <w:lang w:val="en-US" w:eastAsia="en-US" w:bidi="en-US"/>
      </w:rPr>
    </w:lvl>
    <w:lvl w:ilvl="1" w:tplc="DF9E6728">
      <w:numFmt w:val="bullet"/>
      <w:lvlText w:val="•"/>
      <w:lvlJc w:val="left"/>
      <w:pPr>
        <w:ind w:left="1542" w:hanging="332"/>
      </w:pPr>
      <w:rPr>
        <w:rFonts w:hint="default"/>
        <w:lang w:val="en-US" w:eastAsia="en-US" w:bidi="en-US"/>
      </w:rPr>
    </w:lvl>
    <w:lvl w:ilvl="2" w:tplc="E05849C0">
      <w:numFmt w:val="bullet"/>
      <w:lvlText w:val="•"/>
      <w:lvlJc w:val="left"/>
      <w:pPr>
        <w:ind w:left="2624" w:hanging="332"/>
      </w:pPr>
      <w:rPr>
        <w:rFonts w:hint="default"/>
        <w:lang w:val="en-US" w:eastAsia="en-US" w:bidi="en-US"/>
      </w:rPr>
    </w:lvl>
    <w:lvl w:ilvl="3" w:tplc="CC22E882">
      <w:numFmt w:val="bullet"/>
      <w:lvlText w:val="•"/>
      <w:lvlJc w:val="left"/>
      <w:pPr>
        <w:ind w:left="3706" w:hanging="332"/>
      </w:pPr>
      <w:rPr>
        <w:rFonts w:hint="default"/>
        <w:lang w:val="en-US" w:eastAsia="en-US" w:bidi="en-US"/>
      </w:rPr>
    </w:lvl>
    <w:lvl w:ilvl="4" w:tplc="7304E854">
      <w:numFmt w:val="bullet"/>
      <w:lvlText w:val="•"/>
      <w:lvlJc w:val="left"/>
      <w:pPr>
        <w:ind w:left="4788" w:hanging="332"/>
      </w:pPr>
      <w:rPr>
        <w:rFonts w:hint="default"/>
        <w:lang w:val="en-US" w:eastAsia="en-US" w:bidi="en-US"/>
      </w:rPr>
    </w:lvl>
    <w:lvl w:ilvl="5" w:tplc="5B3C7ED4">
      <w:numFmt w:val="bullet"/>
      <w:lvlText w:val="•"/>
      <w:lvlJc w:val="left"/>
      <w:pPr>
        <w:ind w:left="5870" w:hanging="332"/>
      </w:pPr>
      <w:rPr>
        <w:rFonts w:hint="default"/>
        <w:lang w:val="en-US" w:eastAsia="en-US" w:bidi="en-US"/>
      </w:rPr>
    </w:lvl>
    <w:lvl w:ilvl="6" w:tplc="2A100F2A">
      <w:numFmt w:val="bullet"/>
      <w:lvlText w:val="•"/>
      <w:lvlJc w:val="left"/>
      <w:pPr>
        <w:ind w:left="6952" w:hanging="332"/>
      </w:pPr>
      <w:rPr>
        <w:rFonts w:hint="default"/>
        <w:lang w:val="en-US" w:eastAsia="en-US" w:bidi="en-US"/>
      </w:rPr>
    </w:lvl>
    <w:lvl w:ilvl="7" w:tplc="0E0C474C">
      <w:numFmt w:val="bullet"/>
      <w:lvlText w:val="•"/>
      <w:lvlJc w:val="left"/>
      <w:pPr>
        <w:ind w:left="8034" w:hanging="332"/>
      </w:pPr>
      <w:rPr>
        <w:rFonts w:hint="default"/>
        <w:lang w:val="en-US" w:eastAsia="en-US" w:bidi="en-US"/>
      </w:rPr>
    </w:lvl>
    <w:lvl w:ilvl="8" w:tplc="807449DC">
      <w:numFmt w:val="bullet"/>
      <w:lvlText w:val="•"/>
      <w:lvlJc w:val="left"/>
      <w:pPr>
        <w:ind w:left="9116" w:hanging="332"/>
      </w:pPr>
      <w:rPr>
        <w:rFonts w:hint="default"/>
        <w:lang w:val="en-US" w:eastAsia="en-US" w:bidi="en-US"/>
      </w:rPr>
    </w:lvl>
  </w:abstractNum>
  <w:num w:numId="1" w16cid:durableId="1140728002">
    <w:abstractNumId w:val="1"/>
  </w:num>
  <w:num w:numId="2" w16cid:durableId="868952770">
    <w:abstractNumId w:val="2"/>
  </w:num>
  <w:num w:numId="3" w16cid:durableId="177150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1F"/>
    <w:rsid w:val="00043A83"/>
    <w:rsid w:val="0005531F"/>
    <w:rsid w:val="00117180"/>
    <w:rsid w:val="00191F14"/>
    <w:rsid w:val="001B0591"/>
    <w:rsid w:val="002172FE"/>
    <w:rsid w:val="0023555A"/>
    <w:rsid w:val="00243CF8"/>
    <w:rsid w:val="00287202"/>
    <w:rsid w:val="002C4E12"/>
    <w:rsid w:val="002D51FB"/>
    <w:rsid w:val="002E11CB"/>
    <w:rsid w:val="00350B84"/>
    <w:rsid w:val="0042482F"/>
    <w:rsid w:val="00484541"/>
    <w:rsid w:val="004C5066"/>
    <w:rsid w:val="005972A7"/>
    <w:rsid w:val="006231A6"/>
    <w:rsid w:val="006368B3"/>
    <w:rsid w:val="00690B59"/>
    <w:rsid w:val="006C38A2"/>
    <w:rsid w:val="0070226C"/>
    <w:rsid w:val="0083577F"/>
    <w:rsid w:val="00847716"/>
    <w:rsid w:val="008513B4"/>
    <w:rsid w:val="008C329D"/>
    <w:rsid w:val="008E6474"/>
    <w:rsid w:val="008E7894"/>
    <w:rsid w:val="009042BE"/>
    <w:rsid w:val="00912C2E"/>
    <w:rsid w:val="009A10FC"/>
    <w:rsid w:val="009A3F7C"/>
    <w:rsid w:val="009E1156"/>
    <w:rsid w:val="009F5A7A"/>
    <w:rsid w:val="00A0231B"/>
    <w:rsid w:val="00A600A8"/>
    <w:rsid w:val="00BF155D"/>
    <w:rsid w:val="00C94967"/>
    <w:rsid w:val="00CB7A0E"/>
    <w:rsid w:val="00CC1994"/>
    <w:rsid w:val="00CF4086"/>
    <w:rsid w:val="00D217CB"/>
    <w:rsid w:val="00D34822"/>
    <w:rsid w:val="00D357E2"/>
    <w:rsid w:val="00D4696E"/>
    <w:rsid w:val="00D529B6"/>
    <w:rsid w:val="00DC4AE4"/>
    <w:rsid w:val="00DD341F"/>
    <w:rsid w:val="00DE6D11"/>
    <w:rsid w:val="00E63853"/>
    <w:rsid w:val="00F516D6"/>
    <w:rsid w:val="00F91CA9"/>
    <w:rsid w:val="00F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848B"/>
  <w15:docId w15:val="{AFD77C33-B970-4D6D-98C3-43AD7EB0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54" w:right="59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49" w:hanging="2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7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jotform.com/241775488144163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1f0a4d-ce98-4208-ab96-a058944228f7">
      <Terms xmlns="http://schemas.microsoft.com/office/infopath/2007/PartnerControls"/>
    </lcf76f155ced4ddcb4097134ff3c332f>
    <TaxCatchAll xmlns="003a22de-6de9-49ad-bb23-f7bd4e1aec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6B800374F094AB755DDF210BF8168" ma:contentTypeVersion="19" ma:contentTypeDescription="Create a new document." ma:contentTypeScope="" ma:versionID="d91c0bbbe1e848737f35d07890e3e211">
  <xsd:schema xmlns:xsd="http://www.w3.org/2001/XMLSchema" xmlns:xs="http://www.w3.org/2001/XMLSchema" xmlns:p="http://schemas.microsoft.com/office/2006/metadata/properties" xmlns:ns2="bf1f0a4d-ce98-4208-ab96-a058944228f7" xmlns:ns3="003a22de-6de9-49ad-bb23-f7bd4e1aec9d" targetNamespace="http://schemas.microsoft.com/office/2006/metadata/properties" ma:root="true" ma:fieldsID="1d978746e81bcbf20ca1d881ebf6adae" ns2:_="" ns3:_="">
    <xsd:import namespace="bf1f0a4d-ce98-4208-ab96-a058944228f7"/>
    <xsd:import namespace="003a22de-6de9-49ad-bb23-f7bd4e1a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0a4d-ce98-4208-ab96-a05894422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2de-6de9-49ad-bb23-f7bd4e1a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c307e-4df1-4a73-b6fd-d6eb405098c0}" ma:internalName="TaxCatchAll" ma:showField="CatchAllData" ma:web="003a22de-6de9-49ad-bb23-f7bd4e1ae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162A3-85F2-4F77-BB9F-3A67D6299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842CC-8261-4089-922B-EC63A37731F7}">
  <ds:schemaRefs>
    <ds:schemaRef ds:uri="http://schemas.microsoft.com/office/2006/metadata/properties"/>
    <ds:schemaRef ds:uri="http://schemas.microsoft.com/office/infopath/2007/PartnerControls"/>
    <ds:schemaRef ds:uri="bf1f0a4d-ce98-4208-ab96-a058944228f7"/>
    <ds:schemaRef ds:uri="003a22de-6de9-49ad-bb23-f7bd4e1aec9d"/>
  </ds:schemaRefs>
</ds:datastoreItem>
</file>

<file path=customXml/itemProps3.xml><?xml version="1.0" encoding="utf-8"?>
<ds:datastoreItem xmlns:ds="http://schemas.openxmlformats.org/officeDocument/2006/customXml" ds:itemID="{10194ED1-6E2E-4B09-84FA-F886AB33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f0a4d-ce98-4208-ab96-a058944228f7"/>
    <ds:schemaRef ds:uri="003a22de-6de9-49ad-bb23-f7bd4e1a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Hickerson</dc:creator>
  <cp:lastModifiedBy>Sarah Valente</cp:lastModifiedBy>
  <cp:revision>10</cp:revision>
  <dcterms:created xsi:type="dcterms:W3CDTF">2025-07-22T14:12:00Z</dcterms:created>
  <dcterms:modified xsi:type="dcterms:W3CDTF">2025-11-06T19:25:00Z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2023-08-13T00:00:00Z</vt:filetime>
  </property>
  <property fmtid="{D5CDD505-2E9C-101B-9397-08002B2CF9AE}" pid="5" name="ContentTypeId">
    <vt:lpwstr>0x010100F916B800374F094AB755DDF210BF8168</vt:lpwstr>
  </property>
  <property fmtid="{D5CDD505-2E9C-101B-9397-08002B2CF9AE}" pid="6" name="MediaServiceImageTags">
    <vt:lpwstr/>
  </property>
</Properties>
</file>